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8" w:line="302" w:lineRule="auto"/>
        <w:ind w:left="1380" w:right="1389"/>
        <w:jc w:val="center"/>
      </w:pPr>
      <w:r>
        <w:t>JADWAL</w:t>
      </w:r>
      <w:r>
        <w:rPr>
          <w:spacing w:val="-7"/>
        </w:rPr>
        <w:t xml:space="preserve"> </w:t>
      </w:r>
      <w:r>
        <w:t>PELATIHAN</w:t>
      </w:r>
      <w:r>
        <w:rPr>
          <w:spacing w:val="-6"/>
        </w:rPr>
        <w:t xml:space="preserve"> </w:t>
      </w:r>
      <w:r>
        <w:t>SURVEILANS</w:t>
      </w:r>
      <w:r>
        <w:rPr>
          <w:spacing w:val="-4"/>
        </w:rPr>
        <w:t xml:space="preserve"> </w:t>
      </w:r>
      <w:r>
        <w:t>EPIDEMIOLOGI</w:t>
      </w:r>
      <w:r>
        <w:rPr>
          <w:spacing w:val="-8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PETUGAS</w:t>
      </w:r>
      <w:r>
        <w:rPr>
          <w:spacing w:val="-5"/>
        </w:rPr>
        <w:t xml:space="preserve"> </w:t>
      </w:r>
      <w:r>
        <w:t>PUSKESMAS</w:t>
      </w:r>
    </w:p>
    <w:p>
      <w:pPr>
        <w:pStyle w:val="4"/>
        <w:spacing w:before="44"/>
        <w:ind w:left="1380" w:right="1386"/>
        <w:jc w:val="center"/>
      </w:pPr>
      <w:r>
        <w:t>TANGGAL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hint="default"/>
          <w:lang w:val="en-US"/>
        </w:rPr>
        <w:t>06</w:t>
      </w:r>
      <w:r>
        <w:rPr>
          <w:spacing w:val="37"/>
        </w:rPr>
        <w:t xml:space="preserve"> </w:t>
      </w:r>
      <w:r>
        <w:t>S.D</w:t>
      </w:r>
      <w:r>
        <w:rPr>
          <w:spacing w:val="-2"/>
        </w:rPr>
        <w:t xml:space="preserve"> </w:t>
      </w:r>
      <w:r>
        <w:rPr>
          <w:rFonts w:hint="default"/>
          <w:lang w:val="en-US"/>
        </w:rPr>
        <w:t>13 JUNI</w:t>
      </w:r>
      <w:r>
        <w:rPr>
          <w:spacing w:val="-4"/>
        </w:rPr>
        <w:t xml:space="preserve"> </w:t>
      </w:r>
      <w:r>
        <w:t>2023</w:t>
      </w:r>
    </w:p>
    <w:p>
      <w:pPr>
        <w:pStyle w:val="4"/>
        <w:spacing w:before="64"/>
        <w:ind w:left="1380" w:right="1372"/>
        <w:jc w:val="center"/>
        <w:rPr>
          <w:rFonts w:hint="default"/>
          <w:lang w:val="en-US"/>
        </w:rPr>
      </w:pPr>
      <w:r>
        <w:t>Daring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hint="default"/>
          <w:lang w:val="en-US"/>
        </w:rPr>
        <w:t>06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rFonts w:hint="default"/>
          <w:lang w:val="en-US"/>
        </w:rPr>
        <w:t>09 JUNI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Klasikal</w:t>
      </w:r>
      <w:r>
        <w:rPr>
          <w:spacing w:val="-4"/>
        </w:rPr>
        <w:t xml:space="preserve"> </w:t>
      </w:r>
      <w:r>
        <w:rPr>
          <w:rFonts w:hint="default"/>
          <w:lang w:val="en-US"/>
        </w:rPr>
        <w:t>12 - 13 JUNI 2023</w:t>
      </w:r>
    </w:p>
    <w:p>
      <w:pPr>
        <w:spacing w:before="11" w:after="0" w:line="240" w:lineRule="auto"/>
        <w:rPr>
          <w:b/>
          <w:sz w:val="21"/>
        </w:rPr>
      </w:pPr>
    </w:p>
    <w:tbl>
      <w:tblPr>
        <w:tblStyle w:val="3"/>
        <w:tblW w:w="0" w:type="auto"/>
        <w:tblInd w:w="16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307"/>
        <w:gridCol w:w="2250"/>
        <w:gridCol w:w="558"/>
        <w:gridCol w:w="368"/>
        <w:gridCol w:w="378"/>
        <w:gridCol w:w="386"/>
        <w:gridCol w:w="829"/>
        <w:gridCol w:w="279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3" w:type="dxa"/>
            <w:vMerge w:val="restart"/>
          </w:tcPr>
          <w:p>
            <w:pPr>
              <w:pStyle w:val="7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HARI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TGL</w:t>
            </w:r>
          </w:p>
        </w:tc>
        <w:tc>
          <w:tcPr>
            <w:tcW w:w="1307" w:type="dxa"/>
            <w:vMerge w:val="restart"/>
          </w:tcPr>
          <w:p>
            <w:pPr>
              <w:pStyle w:val="7"/>
              <w:spacing w:line="229" w:lineRule="exact"/>
              <w:ind w:left="443" w:right="427"/>
              <w:jc w:val="center"/>
              <w:rPr>
                <w:sz w:val="20"/>
              </w:rPr>
            </w:pPr>
            <w:r>
              <w:rPr>
                <w:sz w:val="20"/>
              </w:rPr>
              <w:t>JAM</w:t>
            </w:r>
          </w:p>
        </w:tc>
        <w:tc>
          <w:tcPr>
            <w:tcW w:w="2250" w:type="dxa"/>
            <w:vMerge w:val="restart"/>
          </w:tcPr>
          <w:p>
            <w:pPr>
              <w:pStyle w:val="7"/>
              <w:spacing w:line="229" w:lineRule="exact"/>
              <w:ind w:left="780" w:right="744"/>
              <w:jc w:val="center"/>
              <w:rPr>
                <w:sz w:val="20"/>
              </w:rPr>
            </w:pPr>
            <w:r>
              <w:rPr>
                <w:sz w:val="20"/>
              </w:rPr>
              <w:t>MATERI</w:t>
            </w:r>
          </w:p>
        </w:tc>
        <w:tc>
          <w:tcPr>
            <w:tcW w:w="558" w:type="dxa"/>
            <w:vMerge w:val="restart"/>
          </w:tcPr>
          <w:p>
            <w:pPr>
              <w:pStyle w:val="7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KET</w:t>
            </w:r>
          </w:p>
        </w:tc>
        <w:tc>
          <w:tcPr>
            <w:tcW w:w="1132" w:type="dxa"/>
            <w:gridSpan w:val="3"/>
          </w:tcPr>
          <w:p>
            <w:pPr>
              <w:pStyle w:val="7"/>
              <w:spacing w:line="207" w:lineRule="exact"/>
              <w:ind w:left="409" w:right="386"/>
              <w:jc w:val="center"/>
              <w:rPr>
                <w:sz w:val="20"/>
              </w:rPr>
            </w:pPr>
            <w:r>
              <w:rPr>
                <w:sz w:val="20"/>
              </w:rPr>
              <w:t>JPL</w:t>
            </w:r>
          </w:p>
        </w:tc>
        <w:tc>
          <w:tcPr>
            <w:tcW w:w="829" w:type="dxa"/>
            <w:vMerge w:val="restart"/>
          </w:tcPr>
          <w:p>
            <w:pPr>
              <w:pStyle w:val="7"/>
              <w:spacing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METODE</w:t>
            </w:r>
          </w:p>
        </w:tc>
        <w:tc>
          <w:tcPr>
            <w:tcW w:w="2794" w:type="dxa"/>
            <w:vMerge w:val="restart"/>
          </w:tcPr>
          <w:p>
            <w:pPr>
              <w:pStyle w:val="7"/>
              <w:spacing w:line="221" w:lineRule="exact"/>
              <w:ind w:left="25"/>
              <w:rPr>
                <w:sz w:val="20"/>
              </w:rPr>
            </w:pPr>
            <w:r>
              <w:rPr>
                <w:sz w:val="20"/>
              </w:rPr>
              <w:t>FASILITATOR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>
            <w:pPr>
              <w:pStyle w:val="7"/>
              <w:spacing w:line="207" w:lineRule="exact"/>
              <w:ind w:left="21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78" w:type="dxa"/>
          </w:tcPr>
          <w:p>
            <w:pPr>
              <w:pStyle w:val="7"/>
              <w:spacing w:line="207" w:lineRule="exact"/>
              <w:ind w:left="29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86" w:type="dxa"/>
          </w:tcPr>
          <w:p>
            <w:pPr>
              <w:pStyle w:val="7"/>
              <w:spacing w:line="207" w:lineRule="exact"/>
              <w:ind w:left="27"/>
              <w:rPr>
                <w:sz w:val="20"/>
              </w:rPr>
            </w:pPr>
            <w:r>
              <w:rPr>
                <w:sz w:val="20"/>
              </w:rPr>
              <w:t>PL</w:t>
            </w:r>
          </w:p>
        </w:tc>
        <w:tc>
          <w:tcPr>
            <w:tcW w:w="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800" w:type="dxa"/>
            <w:gridSpan w:val="3"/>
            <w:tcBorders>
              <w:bottom w:val="nil"/>
            </w:tcBorders>
          </w:tcPr>
          <w:p>
            <w:pPr>
              <w:pStyle w:val="7"/>
              <w:spacing w:before="49" w:line="226" w:lineRule="exact"/>
              <w:ind w:left="4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DARING</w:t>
            </w:r>
          </w:p>
        </w:tc>
        <w:tc>
          <w:tcPr>
            <w:tcW w:w="558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bottom w:val="single" w:color="000000" w:sz="8" w:space="0"/>
            </w:tcBorders>
          </w:tcPr>
          <w:p>
            <w:pPr>
              <w:pStyle w:val="7"/>
              <w:spacing w:before="49" w:line="226" w:lineRule="exact"/>
              <w:ind w:left="25"/>
              <w:rPr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7"/>
              <w:spacing w:before="49" w:line="226" w:lineRule="exact"/>
              <w:ind w:left="33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hint="default"/>
                <w:sz w:val="20"/>
                <w:lang w:val="en-US"/>
              </w:rPr>
              <w:t>lasa</w:t>
            </w:r>
          </w:p>
        </w:tc>
        <w:tc>
          <w:tcPr>
            <w:tcW w:w="130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9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08.15</w:t>
            </w:r>
          </w:p>
        </w:tc>
        <w:tc>
          <w:tcPr>
            <w:tcW w:w="225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4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Pengantar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</w:p>
        </w:tc>
        <w:tc>
          <w:tcPr>
            <w:tcW w:w="558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bottom w:val="single" w:color="000000" w:sz="8" w:space="0"/>
            </w:tcBorders>
          </w:tcPr>
          <w:p>
            <w:pPr>
              <w:pStyle w:val="7"/>
              <w:spacing w:before="49" w:line="226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ind w:left="33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 xml:space="preserve">06 Juni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09.45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pembukaan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Kadinkes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</w:t>
            </w:r>
            <w:r>
              <w:rPr>
                <w:rFonts w:hint="default"/>
                <w:sz w:val="20"/>
                <w:lang w:val="en-US"/>
              </w:rPr>
              <w:t xml:space="preserve"> Kalsel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2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09.45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2" w:line="226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istirahat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11.30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BLC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11.30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ISHOMA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Anti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Korupsi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7" w:lineRule="exact"/>
              <w:ind w:left="31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7" w:lineRule="exact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7" w:lineRule="exact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Burdah Makmun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14.30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15.15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</w:tcBorders>
          </w:tcPr>
          <w:p>
            <w:pPr>
              <w:pStyle w:val="7"/>
              <w:spacing w:before="13" w:line="254" w:lineRule="auto"/>
              <w:ind w:left="45" w:right="247"/>
              <w:rPr>
                <w:sz w:val="20"/>
              </w:rPr>
            </w:pPr>
            <w:r>
              <w:rPr>
                <w:sz w:val="20"/>
              </w:rPr>
              <w:t>Kebijakan Pelatihan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Surveilans Epidemiologi</w:t>
            </w:r>
          </w:p>
          <w:p>
            <w:pPr>
              <w:pStyle w:val="7"/>
              <w:spacing w:before="3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Petugas Puskesmas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12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12" w:space="0"/>
            </w:tcBorders>
          </w:tcPr>
          <w:p>
            <w:pPr>
              <w:pStyle w:val="7"/>
              <w:spacing w:before="1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12" w:space="0"/>
            </w:tcBorders>
          </w:tcPr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Ditmutu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Nakes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1" w:lineRule="exact"/>
              <w:ind w:left="14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15.30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53" w:line="230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Istirahat</w:t>
            </w:r>
          </w:p>
        </w:tc>
        <w:tc>
          <w:tcPr>
            <w:tcW w:w="558" w:type="dxa"/>
            <w:tcBorders>
              <w:top w:val="single" w:color="000000" w:sz="12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12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12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Kebijakan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Surveilans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7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Puskesmas</w:t>
            </w:r>
          </w:p>
        </w:tc>
        <w:tc>
          <w:tcPr>
            <w:tcW w:w="558" w:type="dxa"/>
            <w:tcBorders>
              <w:top w:val="single" w:color="000000" w:sz="8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</w:tcBorders>
          </w:tcPr>
          <w:p>
            <w:pPr>
              <w:pStyle w:val="7"/>
              <w:spacing w:before="1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Kadinkes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</w:t>
            </w:r>
            <w:r>
              <w:rPr>
                <w:rFonts w:hint="default"/>
                <w:sz w:val="20"/>
                <w:lang w:val="en-US"/>
              </w:rPr>
              <w:t xml:space="preserve"> KALSEL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7"/>
              <w:spacing w:before="65"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Rabu</w:t>
            </w:r>
          </w:p>
        </w:tc>
        <w:tc>
          <w:tcPr>
            <w:tcW w:w="130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5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08.15</w:t>
            </w:r>
          </w:p>
        </w:tc>
        <w:tc>
          <w:tcPr>
            <w:tcW w:w="225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5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Refleksi</w:t>
            </w:r>
          </w:p>
        </w:tc>
        <w:tc>
          <w:tcPr>
            <w:tcW w:w="558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bottom w:val="single" w:color="000000" w:sz="8" w:space="0"/>
            </w:tcBorders>
          </w:tcPr>
          <w:p>
            <w:pPr>
              <w:pStyle w:val="7"/>
              <w:spacing w:line="233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ind w:left="33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 xml:space="preserve">07 Juni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42" w:lineRule="exact"/>
              <w:ind w:left="45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Surveilans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Epidemiologi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MI 1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Mursalin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54" w:lineRule="auto"/>
              <w:ind w:left="45" w:right="247"/>
              <w:rPr>
                <w:sz w:val="20"/>
              </w:rPr>
            </w:pPr>
            <w:r>
              <w:rPr>
                <w:sz w:val="20"/>
              </w:rPr>
              <w:t>Manajemen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Surveilans Epidemiologi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MI 2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1"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41" w:line="227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ISHOMA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1"/>
              <w:ind w:left="1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Manajemen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>
            <w:pPr>
              <w:pStyle w:val="7"/>
              <w:spacing w:before="16"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Surveilans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Epidemiologi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b/>
                <w:sz w:val="22"/>
              </w:rPr>
            </w:pPr>
          </w:p>
          <w:p>
            <w:pPr>
              <w:pStyle w:val="7"/>
              <w:spacing w:before="1" w:line="227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14.30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line="242" w:lineRule="exact"/>
              <w:ind w:left="45"/>
              <w:rPr>
                <w:sz w:val="20"/>
              </w:rPr>
            </w:pPr>
            <w:r>
              <w:rPr>
                <w:sz w:val="20"/>
              </w:rPr>
              <w:t>Manajemen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>
            <w:pPr>
              <w:pStyle w:val="7"/>
              <w:spacing w:before="16"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Surveilans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Epidemiologi</w:t>
            </w:r>
          </w:p>
        </w:tc>
        <w:tc>
          <w:tcPr>
            <w:tcW w:w="558" w:type="dxa"/>
            <w:tcBorders>
              <w:top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</w:tcBorders>
          </w:tcPr>
          <w:p>
            <w:pPr>
              <w:pStyle w:val="7"/>
              <w:spacing w:before="1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</w:tcBorders>
          </w:tcPr>
          <w:p>
            <w:pPr>
              <w:pStyle w:val="7"/>
              <w:spacing w:before="16" w:line="234" w:lineRule="exact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7"/>
              <w:spacing w:before="29" w:line="226" w:lineRule="exact"/>
              <w:ind w:left="33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Kamis</w:t>
            </w:r>
          </w:p>
        </w:tc>
        <w:tc>
          <w:tcPr>
            <w:tcW w:w="130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9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08.15</w:t>
            </w:r>
          </w:p>
        </w:tc>
        <w:tc>
          <w:tcPr>
            <w:tcW w:w="225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Refleksi</w:t>
            </w:r>
          </w:p>
        </w:tc>
        <w:tc>
          <w:tcPr>
            <w:tcW w:w="558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bottom w:val="single" w:color="000000" w:sz="8" w:space="0"/>
            </w:tcBorders>
          </w:tcPr>
          <w:p>
            <w:pPr>
              <w:pStyle w:val="7"/>
              <w:spacing w:line="234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ind w:left="33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08 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09.45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Manajemen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Surveilans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Epidemiologi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line="226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6" w:line="206" w:lineRule="exact"/>
              <w:ind w:left="25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09.45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57" w:line="226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istirahat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12.15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Deteksi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7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Wilayah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Puskesmas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MI 3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08" w:lineRule="exact"/>
              <w:ind w:left="14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13.15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line="208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ISHOMA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Deteksi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7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Wilayah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Puskesmas</w:t>
            </w:r>
          </w:p>
        </w:tc>
        <w:tc>
          <w:tcPr>
            <w:tcW w:w="558" w:type="dxa"/>
            <w:tcBorders>
              <w:top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ind w:left="1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</w:tcBorders>
          </w:tcPr>
          <w:p>
            <w:pPr>
              <w:pStyle w:val="7"/>
              <w:spacing w:before="2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</w:tcBorders>
          </w:tcPr>
          <w:p>
            <w:pPr>
              <w:pStyle w:val="7"/>
              <w:spacing w:before="2"/>
              <w:ind w:left="25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7"/>
              <w:spacing w:before="49" w:line="226" w:lineRule="exact"/>
              <w:ind w:left="33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Jumat</w:t>
            </w:r>
          </w:p>
        </w:tc>
        <w:tc>
          <w:tcPr>
            <w:tcW w:w="130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9"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08.15</w:t>
            </w:r>
          </w:p>
        </w:tc>
        <w:tc>
          <w:tcPr>
            <w:tcW w:w="2250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4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Refleksi</w:t>
            </w:r>
          </w:p>
        </w:tc>
        <w:tc>
          <w:tcPr>
            <w:tcW w:w="558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bottom w:val="single" w:color="000000" w:sz="8" w:space="0"/>
            </w:tcBorders>
          </w:tcPr>
          <w:p>
            <w:pPr>
              <w:pStyle w:val="7"/>
              <w:spacing w:before="49" w:line="226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spacing w:before="1"/>
              <w:ind w:left="33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 xml:space="preserve">09 Juni </w:t>
            </w:r>
            <w:r>
              <w:rPr>
                <w:sz w:val="20"/>
              </w:rPr>
              <w:t>2023</w:t>
            </w: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09.45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Penyelidikan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KLB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MI 4</w:t>
            </w: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Hikmah Yusida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09.45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7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istirahat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hint="default"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12.15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Penyelidikan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KLB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1" w:line="226" w:lineRule="exact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1" w:line="226" w:lineRule="exact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rFonts w:hint="default" w:ascii="Times New Roman"/>
                <w:sz w:val="20"/>
                <w:lang w:val="en-US"/>
              </w:rPr>
              <w:t>Hikmah Yusida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13.15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62" w:line="226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ISHOMA</w:t>
            </w:r>
          </w:p>
        </w:tc>
        <w:tc>
          <w:tcPr>
            <w:tcW w:w="5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14.45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>
            <w:pPr>
              <w:pStyle w:val="7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Koordinasi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Surveilans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Epidemiologi</w:t>
            </w:r>
          </w:p>
        </w:tc>
        <w:tc>
          <w:tcPr>
            <w:tcW w:w="558" w:type="dxa"/>
            <w:tcBorders>
              <w:top w:val="single" w:color="000000" w:sz="8" w:space="0"/>
              <w:bottom w:val="nil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MI 5</w:t>
            </w:r>
          </w:p>
        </w:tc>
        <w:tc>
          <w:tcPr>
            <w:tcW w:w="368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7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color="000000" w:sz="8" w:space="0"/>
              <w:bottom w:val="nil"/>
            </w:tcBorders>
          </w:tcPr>
          <w:p>
            <w:pPr>
              <w:pStyle w:val="7"/>
              <w:spacing w:before="1"/>
              <w:ind w:left="254" w:right="227"/>
              <w:jc w:val="center"/>
              <w:rPr>
                <w:sz w:val="20"/>
              </w:rPr>
            </w:pPr>
            <w:r>
              <w:rPr>
                <w:sz w:val="20"/>
              </w:rPr>
              <w:t>SM</w:t>
            </w:r>
          </w:p>
        </w:tc>
        <w:tc>
          <w:tcPr>
            <w:tcW w:w="279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Hikmah Yusida/Tim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060" w:right="9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307"/>
        <w:gridCol w:w="2250"/>
        <w:gridCol w:w="549"/>
        <w:gridCol w:w="377"/>
        <w:gridCol w:w="378"/>
        <w:gridCol w:w="377"/>
        <w:gridCol w:w="838"/>
        <w:gridCol w:w="2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9" w:hRule="atLeast"/>
        </w:trPr>
        <w:tc>
          <w:tcPr>
            <w:tcW w:w="1243" w:type="dxa"/>
            <w:tcBorders>
              <w:left w:val="single" w:color="000000" w:sz="18" w:space="0"/>
              <w:bottom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bottom w:val="single" w:color="000000" w:sz="18" w:space="0"/>
            </w:tcBorders>
          </w:tcPr>
          <w:p>
            <w:pPr>
              <w:pStyle w:val="7"/>
              <w:spacing w:before="1"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14.45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15.30</w:t>
            </w:r>
          </w:p>
        </w:tc>
        <w:tc>
          <w:tcPr>
            <w:tcW w:w="2250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14" w:lineRule="exact"/>
              <w:ind w:left="45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549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 w:line="218" w:lineRule="exact"/>
              <w:ind w:left="75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77" w:type="dxa"/>
            <w:tcBorders>
              <w:left w:val="single" w:color="000000" w:sz="18" w:space="0"/>
              <w:bottom w:val="single" w:color="000000" w:sz="18" w:space="0"/>
            </w:tcBorders>
          </w:tcPr>
          <w:p>
            <w:pPr>
              <w:pStyle w:val="7"/>
              <w:spacing w:before="1" w:line="21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8" w:type="dxa"/>
            <w:tcBorders>
              <w:bottom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 w:line="218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9" w:hRule="atLeast"/>
        </w:trPr>
        <w:tc>
          <w:tcPr>
            <w:tcW w:w="10113" w:type="dxa"/>
            <w:gridSpan w:val="9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00"/>
          </w:tcPr>
          <w:p>
            <w:pPr>
              <w:pStyle w:val="7"/>
              <w:spacing w:before="49" w:line="230" w:lineRule="exact"/>
              <w:ind w:left="2793" w:right="2769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MINGGU,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11 JUNI 2023 Peserta Registrasi di BAPELKES PROV KALSEL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7" w:hRule="atLeast"/>
        </w:trPr>
        <w:tc>
          <w:tcPr>
            <w:tcW w:w="1243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33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Senin</w:t>
            </w:r>
          </w:p>
        </w:tc>
        <w:tc>
          <w:tcPr>
            <w:tcW w:w="1307" w:type="dxa"/>
            <w:tcBorders>
              <w:top w:val="single" w:color="000000" w:sz="18" w:space="0"/>
              <w:left w:val="single" w:color="000000" w:sz="18" w:space="0"/>
            </w:tcBorders>
          </w:tcPr>
          <w:p>
            <w:pPr>
              <w:pStyle w:val="7"/>
              <w:spacing w:line="208" w:lineRule="exact"/>
              <w:ind w:left="14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08.15</w:t>
            </w:r>
          </w:p>
        </w:tc>
        <w:tc>
          <w:tcPr>
            <w:tcW w:w="2250" w:type="dxa"/>
            <w:tcBorders>
              <w:top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45"/>
              <w:rPr>
                <w:sz w:val="20"/>
              </w:rPr>
            </w:pPr>
            <w:r>
              <w:rPr>
                <w:sz w:val="20"/>
              </w:rPr>
              <w:t>Refleksi</w:t>
            </w:r>
          </w:p>
        </w:tc>
        <w:tc>
          <w:tcPr>
            <w:tcW w:w="549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color="000000" w:sz="18" w:space="0"/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spacing w:before="1"/>
              <w:ind w:left="33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12 Jun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08.15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09.45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54" w:lineRule="auto"/>
              <w:ind w:left="45" w:right="247"/>
              <w:rPr>
                <w:sz w:val="20"/>
              </w:rPr>
            </w:pPr>
            <w:r>
              <w:rPr>
                <w:sz w:val="20"/>
              </w:rPr>
              <w:t>Manajemen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Surveilans Epidemiologi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MI 2</w:t>
            </w: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>
            <w:pPr>
              <w:pStyle w:val="7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Musalin/Tim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line="220" w:lineRule="exact"/>
              <w:ind w:left="14"/>
              <w:rPr>
                <w:sz w:val="20"/>
              </w:rPr>
            </w:pPr>
            <w:r>
              <w:rPr>
                <w:sz w:val="20"/>
              </w:rPr>
              <w:t>09.45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istirahat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8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11.30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42" w:lineRule="exact"/>
              <w:ind w:left="45"/>
              <w:rPr>
                <w:sz w:val="20"/>
              </w:rPr>
            </w:pPr>
            <w:r>
              <w:rPr>
                <w:sz w:val="20"/>
              </w:rPr>
              <w:t>Manajemen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Surveilans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Epidemiologi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>
            <w:pPr>
              <w:pStyle w:val="7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>Musalin/Tim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11.30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ISHOMA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13.15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14.00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Deteksi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Wilayah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Puskesmas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MI 3</w:t>
            </w: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>
            <w:pPr>
              <w:pStyle w:val="7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Mursalin/Tim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14.45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Koordinasi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Surveilans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Epidemiologi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MI 5</w:t>
            </w: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>
            <w:pPr>
              <w:pStyle w:val="7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Hikmah Yusida/Tim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9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  <w:bottom w:val="single" w:color="000000" w:sz="18" w:space="0"/>
            </w:tcBorders>
          </w:tcPr>
          <w:p>
            <w:pPr>
              <w:pStyle w:val="7"/>
              <w:spacing w:before="1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15.45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16.30</w:t>
            </w:r>
          </w:p>
        </w:tc>
        <w:tc>
          <w:tcPr>
            <w:tcW w:w="2250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Penjelasan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</w:p>
        </w:tc>
        <w:tc>
          <w:tcPr>
            <w:tcW w:w="549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77" w:type="dxa"/>
            <w:tcBorders>
              <w:left w:val="single" w:color="000000" w:sz="18" w:space="0"/>
              <w:bottom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bottom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 w:line="218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5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43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33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Selasa</w:t>
            </w:r>
          </w:p>
        </w:tc>
        <w:tc>
          <w:tcPr>
            <w:tcW w:w="1307" w:type="dxa"/>
            <w:tcBorders>
              <w:top w:val="single" w:color="000000" w:sz="18" w:space="0"/>
              <w:left w:val="single" w:color="000000" w:sz="18" w:space="0"/>
            </w:tcBorders>
          </w:tcPr>
          <w:p>
            <w:pPr>
              <w:pStyle w:val="7"/>
              <w:spacing w:line="208" w:lineRule="exact"/>
              <w:ind w:left="14"/>
              <w:rPr>
                <w:sz w:val="20"/>
              </w:rPr>
            </w:pPr>
            <w:r>
              <w:rPr>
                <w:sz w:val="20"/>
              </w:rPr>
              <w:t>08.00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08.30</w:t>
            </w:r>
          </w:p>
        </w:tc>
        <w:tc>
          <w:tcPr>
            <w:tcW w:w="2250" w:type="dxa"/>
            <w:tcBorders>
              <w:top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45"/>
              <w:rPr>
                <w:sz w:val="20"/>
              </w:rPr>
            </w:pPr>
            <w:r>
              <w:rPr>
                <w:sz w:val="20"/>
              </w:rPr>
              <w:t>Berangkat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</w:p>
        </w:tc>
        <w:tc>
          <w:tcPr>
            <w:tcW w:w="549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color="000000" w:sz="18" w:space="0"/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top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25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spacing w:before="1" w:line="219" w:lineRule="exact"/>
              <w:ind w:left="33"/>
              <w:rPr>
                <w:sz w:val="20"/>
              </w:rPr>
            </w:pPr>
            <w:r>
              <w:rPr>
                <w:rFonts w:hint="default"/>
                <w:sz w:val="20"/>
                <w:lang w:val="en-US"/>
              </w:rPr>
              <w:t xml:space="preserve">13 Juni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08.30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11.30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Praktek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Lapangan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spacing w:before="1" w:line="219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  <w:r>
              <w:rPr>
                <w:rFonts w:hint="default"/>
                <w:sz w:val="20"/>
                <w:lang w:val="en-US"/>
              </w:rPr>
              <w:t xml:space="preserve"> (Hikmah, Gazali, Mursalin, Rena)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11.30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ISHOMA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spacing w:before="1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  <w:r>
              <w:rPr>
                <w:rFonts w:hint="default"/>
                <w:sz w:val="20"/>
                <w:lang w:val="en-US"/>
              </w:rPr>
              <w:t xml:space="preserve"> (Hikmah, Gazali, Mursalin, Rena)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2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14.30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spacing w:before="2" w:line="218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5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PKL</w:t>
            </w:r>
            <w:r>
              <w:rPr>
                <w:rFonts w:hint="default"/>
                <w:sz w:val="20"/>
                <w:lang w:val="en-US"/>
              </w:rPr>
              <w:t xml:space="preserve"> (Hikmah, Gazali, Mursalin, Rena)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16.15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istirahat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16.15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17.45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spacing w:line="22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17.45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18.15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45"/>
              <w:rPr>
                <w:sz w:val="20"/>
              </w:rPr>
            </w:pPr>
            <w:r>
              <w:rPr>
                <w:color w:val="FF0000"/>
                <w:sz w:val="20"/>
              </w:rPr>
              <w:t>ISHOMA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left w:val="single" w:color="000000" w:sz="18" w:space="0"/>
            </w:tcBorders>
          </w:tcPr>
          <w:p>
            <w:pPr>
              <w:pStyle w:val="7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18.15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19.00</w:t>
            </w:r>
          </w:p>
        </w:tc>
        <w:tc>
          <w:tcPr>
            <w:tcW w:w="2250" w:type="dxa"/>
            <w:tcBorders>
              <w:right w:val="single" w:color="000000" w:sz="18" w:space="0"/>
            </w:tcBorders>
          </w:tcPr>
          <w:p>
            <w:pPr>
              <w:pStyle w:val="7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</w:p>
          <w:p>
            <w:pPr>
              <w:pStyle w:val="7"/>
              <w:spacing w:before="16"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Penyelenggaraan</w:t>
            </w:r>
          </w:p>
        </w:tc>
        <w:tc>
          <w:tcPr>
            <w:tcW w:w="549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Pengendali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9" w:hRule="atLeast"/>
        </w:trPr>
        <w:tc>
          <w:tcPr>
            <w:tcW w:w="1243" w:type="dxa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left w:val="single" w:color="000000" w:sz="18" w:space="0"/>
              <w:bottom w:val="single" w:color="000000" w:sz="18" w:space="0"/>
            </w:tcBorders>
          </w:tcPr>
          <w:p>
            <w:pPr>
              <w:pStyle w:val="7"/>
              <w:spacing w:before="1"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19.00-Selesai</w:t>
            </w:r>
          </w:p>
        </w:tc>
        <w:tc>
          <w:tcPr>
            <w:tcW w:w="2250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14" w:lineRule="exact"/>
              <w:ind w:left="45"/>
              <w:rPr>
                <w:sz w:val="20"/>
              </w:rPr>
            </w:pPr>
            <w:r>
              <w:rPr>
                <w:sz w:val="20"/>
              </w:rPr>
              <w:t>Penutupan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</w:p>
        </w:tc>
        <w:tc>
          <w:tcPr>
            <w:tcW w:w="549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left w:val="single" w:color="000000" w:sz="18" w:space="0"/>
              <w:bottom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  <w:tcBorders>
              <w:bottom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7"/>
              <w:rPr>
                <w:sz w:val="20"/>
              </w:rPr>
            </w:pPr>
            <w:r>
              <w:rPr>
                <w:sz w:val="20"/>
              </w:rPr>
              <w:t>Klasikal</w:t>
            </w:r>
          </w:p>
        </w:tc>
        <w:tc>
          <w:tcPr>
            <w:tcW w:w="2794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20" w:lineRule="exact"/>
              <w:ind w:left="2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/>
              </w:rPr>
              <w:t>Kepala Dinas Kesehatan Prov Kalsel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349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2246" w:right="2197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JPL</w:t>
            </w:r>
          </w:p>
        </w:tc>
        <w:tc>
          <w:tcPr>
            <w:tcW w:w="37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69" w:right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7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8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32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6" w:hRule="atLeast"/>
        </w:trPr>
        <w:tc>
          <w:tcPr>
            <w:tcW w:w="10113" w:type="dxa"/>
            <w:gridSpan w:val="9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pStyle w:val="7"/>
              <w:spacing w:line="207" w:lineRule="exact"/>
              <w:ind w:left="2793" w:right="103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>
      <w:pPr>
        <w:spacing w:before="7" w:line="240" w:lineRule="auto"/>
        <w:rPr>
          <w:sz w:val="22"/>
        </w:rPr>
      </w:pPr>
    </w:p>
    <w:p>
      <w:pPr>
        <w:spacing w:before="16"/>
        <w:ind w:right="0"/>
        <w:jc w:val="left"/>
        <w:rPr>
          <w:sz w:val="20"/>
        </w:rPr>
      </w:pPr>
      <w:bookmarkStart w:id="0" w:name="_GoBack"/>
      <w:bookmarkEnd w:id="0"/>
    </w:p>
    <w:sectPr>
      <w:pgSz w:w="12240" w:h="15840"/>
      <w:pgMar w:top="1080" w:right="9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073011"/>
    <w:rsid w:val="0B446AEB"/>
    <w:rsid w:val="11D308CA"/>
    <w:rsid w:val="33560E65"/>
    <w:rsid w:val="5A972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</w:pPr>
    <w:rPr>
      <w:rFonts w:ascii="Calibri" w:hAnsi="Calibri" w:eastAsia="Calibri" w:cs="Calibri"/>
      <w:b/>
      <w:bCs/>
      <w:sz w:val="20"/>
      <w:szCs w:val="20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d" w:eastAsia="en-US" w:bidi="ar-SA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2023-05-26T03:41:00Z</dcterms:created>
  <dc:creator>User</dc:creator>
  <cp:lastModifiedBy>Bapelkes Prov Kalsel</cp:lastModifiedBy>
  <cp:lastPrinted>2023-05-29T02:02:49Z</cp:lastPrinted>
  <dcterms:modified xsi:type="dcterms:W3CDTF">2023-05-29T02:12:12Z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9886C4239D6A485E826E9AFACD6BB983</vt:lpwstr>
  </property>
</Properties>
</file>